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A40AB" w14:textId="77777777" w:rsidR="006627B8" w:rsidRPr="006627B8" w:rsidRDefault="006627B8" w:rsidP="006627B8">
      <w:pPr>
        <w:shd w:val="clear" w:color="auto" w:fill="FFFFFF"/>
        <w:spacing w:before="100" w:beforeAutospacing="1" w:after="100" w:afterAutospacing="1" w:line="300" w:lineRule="atLeast"/>
        <w:outlineLvl w:val="1"/>
        <w:rPr>
          <w:rFonts w:ascii="Courier New" w:eastAsia="Times New Roman" w:hAnsi="Courier New" w:cs="Courier New"/>
          <w:b/>
          <w:bCs/>
          <w:color w:val="333333"/>
          <w:sz w:val="36"/>
          <w:szCs w:val="36"/>
        </w:rPr>
      </w:pPr>
      <w:r w:rsidRPr="006627B8">
        <w:rPr>
          <w:rFonts w:ascii="Courier New" w:eastAsia="Times New Roman" w:hAnsi="Courier New" w:cs="Courier New"/>
          <w:b/>
          <w:bCs/>
          <w:color w:val="333333"/>
          <w:sz w:val="36"/>
          <w:szCs w:val="36"/>
        </w:rPr>
        <w:fldChar w:fldCharType="begin"/>
      </w:r>
      <w:r w:rsidRPr="006627B8">
        <w:rPr>
          <w:rFonts w:ascii="Courier New" w:eastAsia="Times New Roman" w:hAnsi="Courier New" w:cs="Courier New"/>
          <w:b/>
          <w:bCs/>
          <w:color w:val="333333"/>
          <w:sz w:val="36"/>
          <w:szCs w:val="36"/>
        </w:rPr>
        <w:instrText xml:space="preserve"> HYPERLINK "https://git.causal.agency/libretls/about/" \l "License" </w:instrText>
      </w:r>
      <w:r w:rsidRPr="006627B8">
        <w:rPr>
          <w:rFonts w:ascii="Courier New" w:eastAsia="Times New Roman" w:hAnsi="Courier New" w:cs="Courier New"/>
          <w:b/>
          <w:bCs/>
          <w:color w:val="333333"/>
          <w:sz w:val="36"/>
          <w:szCs w:val="36"/>
        </w:rPr>
        <w:fldChar w:fldCharType="separate"/>
      </w:r>
      <w:r w:rsidRPr="006627B8">
        <w:rPr>
          <w:rFonts w:ascii="Courier New" w:eastAsia="Times New Roman" w:hAnsi="Courier New" w:cs="Courier New"/>
          <w:b/>
          <w:bCs/>
          <w:color w:val="0000FF"/>
          <w:sz w:val="36"/>
          <w:szCs w:val="36"/>
          <w:u w:val="single"/>
        </w:rPr>
        <w:t>License</w:t>
      </w:r>
      <w:r w:rsidRPr="006627B8">
        <w:rPr>
          <w:rFonts w:ascii="Courier New" w:eastAsia="Times New Roman" w:hAnsi="Courier New" w:cs="Courier New"/>
          <w:b/>
          <w:bCs/>
          <w:color w:val="333333"/>
          <w:sz w:val="36"/>
          <w:szCs w:val="36"/>
        </w:rPr>
        <w:fldChar w:fldCharType="end"/>
      </w:r>
    </w:p>
    <w:p w14:paraId="665FA7AD" w14:textId="77777777" w:rsidR="006627B8" w:rsidRPr="006627B8" w:rsidRDefault="006627B8" w:rsidP="006627B8">
      <w:pPr>
        <w:shd w:val="clear" w:color="auto" w:fill="FFFFFF"/>
        <w:spacing w:before="100" w:beforeAutospacing="1" w:after="100" w:afterAutospacing="1" w:line="300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  <w:proofErr w:type="spellStart"/>
      <w:r w:rsidRPr="006627B8">
        <w:rPr>
          <w:rFonts w:ascii="Courier New" w:eastAsia="Times New Roman" w:hAnsi="Courier New" w:cs="Courier New"/>
          <w:b/>
          <w:bCs/>
          <w:color w:val="333333"/>
          <w:sz w:val="20"/>
          <w:szCs w:val="20"/>
        </w:rPr>
        <w:t>libtls</w:t>
      </w:r>
      <w:proofErr w:type="spellEnd"/>
      <w:r w:rsidRPr="006627B8">
        <w:rPr>
          <w:rFonts w:ascii="Courier New" w:eastAsia="Times New Roman" w:hAnsi="Courier New" w:cs="Courier New"/>
          <w:color w:val="333333"/>
          <w:sz w:val="20"/>
          <w:szCs w:val="20"/>
        </w:rPr>
        <w:t> consists of all new code developed as part of </w:t>
      </w:r>
      <w:r w:rsidRPr="006627B8">
        <w:rPr>
          <w:rFonts w:ascii="Times New Roman" w:eastAsia="Times New Roman" w:hAnsi="Times New Roman" w:cs="Times New Roman"/>
          <w:color w:val="333333"/>
          <w:sz w:val="24"/>
          <w:szCs w:val="24"/>
        </w:rPr>
        <w:t>OpenBSD</w:t>
      </w:r>
      <w:r w:rsidRPr="006627B8">
        <w:rPr>
          <w:rFonts w:ascii="Courier New" w:eastAsia="Times New Roman" w:hAnsi="Courier New" w:cs="Courier New"/>
          <w:color w:val="333333"/>
          <w:sz w:val="20"/>
          <w:szCs w:val="20"/>
        </w:rPr>
        <w:t> under </w:t>
      </w:r>
      <w:hyperlink r:id="rId4" w:history="1">
        <w:r w:rsidRPr="006627B8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</w:rPr>
          <w:t>OpenBSD's preferred license</w:t>
        </w:r>
      </w:hyperlink>
      <w:r w:rsidRPr="006627B8">
        <w:rPr>
          <w:rFonts w:ascii="Courier New" w:eastAsia="Times New Roman" w:hAnsi="Courier New" w:cs="Courier New"/>
          <w:color w:val="333333"/>
          <w:sz w:val="20"/>
          <w:szCs w:val="20"/>
        </w:rPr>
        <w:t> of ISC. Some </w:t>
      </w:r>
      <w:proofErr w:type="spellStart"/>
      <w:r w:rsidRPr="006627B8">
        <w:rPr>
          <w:rFonts w:ascii="Courier New" w:eastAsia="Times New Roman" w:hAnsi="Courier New" w:cs="Courier New"/>
          <w:i/>
          <w:iCs/>
          <w:color w:val="333333"/>
          <w:sz w:val="20"/>
          <w:szCs w:val="20"/>
        </w:rPr>
        <w:t>compat</w:t>
      </w:r>
      <w:proofErr w:type="spellEnd"/>
      <w:r w:rsidRPr="006627B8">
        <w:rPr>
          <w:rFonts w:ascii="Courier New" w:eastAsia="Times New Roman" w:hAnsi="Courier New" w:cs="Courier New"/>
          <w:color w:val="333333"/>
          <w:sz w:val="20"/>
          <w:szCs w:val="20"/>
        </w:rPr>
        <w:t> sources are under the 3-clause BSD license or the MIT license.</w:t>
      </w:r>
    </w:p>
    <w:p w14:paraId="7EB08397" w14:textId="77777777" w:rsidR="006627B8" w:rsidRPr="006627B8" w:rsidRDefault="006627B8" w:rsidP="006627B8">
      <w:pPr>
        <w:shd w:val="clear" w:color="auto" w:fill="FFFFFF"/>
        <w:spacing w:before="100" w:beforeAutospacing="1" w:after="100" w:afterAutospacing="1" w:line="300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  <w:proofErr w:type="spellStart"/>
      <w:r w:rsidRPr="006627B8">
        <w:rPr>
          <w:rFonts w:ascii="inherit" w:eastAsia="Times New Roman" w:hAnsi="inherit" w:cs="Courier New"/>
          <w:b/>
          <w:bCs/>
          <w:color w:val="333333"/>
          <w:sz w:val="20"/>
          <w:szCs w:val="20"/>
        </w:rPr>
        <w:t>LibreTLS</w:t>
      </w:r>
      <w:proofErr w:type="spellEnd"/>
      <w:r w:rsidRPr="006627B8">
        <w:rPr>
          <w:rFonts w:ascii="Courier New" w:eastAsia="Times New Roman" w:hAnsi="Courier New" w:cs="Courier New"/>
          <w:color w:val="333333"/>
          <w:sz w:val="20"/>
          <w:szCs w:val="20"/>
        </w:rPr>
        <w:t xml:space="preserve"> is not encumbered by the </w:t>
      </w:r>
      <w:proofErr w:type="gramStart"/>
      <w:r w:rsidRPr="006627B8">
        <w:rPr>
          <w:rFonts w:ascii="Courier New" w:eastAsia="Times New Roman" w:hAnsi="Courier New" w:cs="Courier New"/>
          <w:color w:val="333333"/>
          <w:sz w:val="20"/>
          <w:szCs w:val="20"/>
        </w:rPr>
        <w:t>dual-licensing</w:t>
      </w:r>
      <w:proofErr w:type="gramEnd"/>
      <w:r w:rsidRPr="006627B8">
        <w:rPr>
          <w:rFonts w:ascii="Courier New" w:eastAsia="Times New Roman" w:hAnsi="Courier New" w:cs="Courier New"/>
          <w:color w:val="333333"/>
          <w:sz w:val="20"/>
          <w:szCs w:val="20"/>
        </w:rPr>
        <w:t xml:space="preserve"> of OpenSSL under both the OpenSSL license and the original </w:t>
      </w:r>
      <w:proofErr w:type="spellStart"/>
      <w:r w:rsidRPr="006627B8">
        <w:rPr>
          <w:rFonts w:ascii="Courier New" w:eastAsia="Times New Roman" w:hAnsi="Courier New" w:cs="Courier New"/>
          <w:color w:val="333333"/>
          <w:sz w:val="20"/>
          <w:szCs w:val="20"/>
        </w:rPr>
        <w:t>SSLeay</w:t>
      </w:r>
      <w:proofErr w:type="spellEnd"/>
      <w:r w:rsidRPr="006627B8">
        <w:rPr>
          <w:rFonts w:ascii="Courier New" w:eastAsia="Times New Roman" w:hAnsi="Courier New" w:cs="Courier New"/>
          <w:color w:val="333333"/>
          <w:sz w:val="20"/>
          <w:szCs w:val="20"/>
        </w:rPr>
        <w:t xml:space="preserve"> license, which are incompatible with the GNU General Public License. When OpenSSL 3.0 is released under the Apache 2.0 license, software under the GPLv3 will be able to link against </w:t>
      </w:r>
      <w:proofErr w:type="spellStart"/>
      <w:r w:rsidRPr="006627B8">
        <w:rPr>
          <w:rFonts w:ascii="inherit" w:eastAsia="Times New Roman" w:hAnsi="inherit" w:cs="Courier New"/>
          <w:b/>
          <w:bCs/>
          <w:color w:val="333333"/>
          <w:sz w:val="20"/>
          <w:szCs w:val="20"/>
        </w:rPr>
        <w:t>LibreTLS</w:t>
      </w:r>
      <w:proofErr w:type="spellEnd"/>
      <w:r w:rsidRPr="006627B8">
        <w:rPr>
          <w:rFonts w:ascii="Courier New" w:eastAsia="Times New Roman" w:hAnsi="Courier New" w:cs="Courier New"/>
          <w:color w:val="333333"/>
          <w:sz w:val="20"/>
          <w:szCs w:val="20"/>
        </w:rPr>
        <w:t> and OpenSSL without additional permissions.</w:t>
      </w:r>
    </w:p>
    <w:p w14:paraId="26708C20" w14:textId="2B7E5EDE" w:rsidR="000613B2" w:rsidRPr="006627B8" w:rsidRDefault="000613B2" w:rsidP="006627B8"/>
    <w:sectPr w:rsidR="000613B2" w:rsidRPr="006627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45B"/>
    <w:rsid w:val="000613B2"/>
    <w:rsid w:val="0007145B"/>
    <w:rsid w:val="000D111E"/>
    <w:rsid w:val="004F5D68"/>
    <w:rsid w:val="006627B8"/>
    <w:rsid w:val="00664FF4"/>
    <w:rsid w:val="008B4C9A"/>
    <w:rsid w:val="00B54670"/>
    <w:rsid w:val="00D6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6F7C1"/>
  <w15:chartTrackingRefBased/>
  <w15:docId w15:val="{049AEA56-F77C-4D9C-9E7D-5DB31E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627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627B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6627B8"/>
    <w:rPr>
      <w:color w:val="0000FF"/>
      <w:u w:val="single"/>
    </w:rPr>
  </w:style>
  <w:style w:type="paragraph" w:customStyle="1" w:styleId="pp">
    <w:name w:val="pp"/>
    <w:basedOn w:val="Normal"/>
    <w:rsid w:val="00662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x">
    <w:name w:val="ux"/>
    <w:basedOn w:val="DefaultParagraphFont"/>
    <w:rsid w:val="006627B8"/>
  </w:style>
  <w:style w:type="character" w:customStyle="1" w:styleId="pa">
    <w:name w:val="pa"/>
    <w:basedOn w:val="DefaultParagraphFont"/>
    <w:rsid w:val="006627B8"/>
  </w:style>
  <w:style w:type="character" w:styleId="HTMLCode">
    <w:name w:val="HTML Code"/>
    <w:basedOn w:val="DefaultParagraphFont"/>
    <w:uiPriority w:val="99"/>
    <w:semiHidden/>
    <w:unhideWhenUsed/>
    <w:rsid w:val="006627B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1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openbsd.org/polic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562</Characters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2023-05-31T21:45:00Z</dcterms:created>
  <dcterms:modified xsi:type="dcterms:W3CDTF">2023-06-14T16:45:00Z</dcterms:modified>
</cp:coreProperties>
</file>